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A5" w:rsidRPr="007D4778" w:rsidRDefault="00F549BD" w:rsidP="00445FA5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  <w:lang w:val="en-GB"/>
        </w:rPr>
        <w:t>SEMINARUL TEOLOGIC ORTODOX SF. IOAN CASIAN TULCEA</w:t>
      </w:r>
    </w:p>
    <w:p w:rsidR="001C0CA1" w:rsidRDefault="001C0CA1" w:rsidP="001C0CA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:rsidR="005258B3" w:rsidRPr="00F01A5A" w:rsidRDefault="00070B1C" w:rsidP="00F01A5A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val="it-IT"/>
        </w:rPr>
      </w:pPr>
      <w:r w:rsidRPr="00070B1C">
        <w:rPr>
          <w:rFonts w:ascii="Arial" w:eastAsia="Calibri" w:hAnsi="Arial" w:cs="Arial"/>
          <w:b/>
          <w:bCs/>
          <w:i/>
          <w:color w:val="00206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8pt" o:hrpct="0" o:hr="t">
            <v:imagedata r:id="rId5" o:title="BD21322_"/>
          </v:shape>
        </w:pict>
      </w:r>
    </w:p>
    <w:p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:rsidR="00CB2177" w:rsidRDefault="00CB2177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:rsidR="00867EC6" w:rsidRDefault="00867EC6" w:rsidP="0011717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867EC6">
        <w:rPr>
          <w:rFonts w:ascii="Arial" w:eastAsia="Calibri" w:hAnsi="Arial" w:cs="Arial"/>
          <w:b/>
          <w:sz w:val="20"/>
          <w:szCs w:val="20"/>
        </w:rPr>
        <w:t>Preacucernice Părinte  Director,</w:t>
      </w:r>
    </w:p>
    <w:p w:rsidR="00117176" w:rsidRPr="003D6F87" w:rsidRDefault="00117176" w:rsidP="00F549BD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:rsidR="001E49AB" w:rsidRDefault="00117176" w:rsidP="00867EC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………………….…………. al elevului/elevei 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="0056429C">
        <w:rPr>
          <w:rFonts w:ascii="Arial" w:eastAsia="Calibri" w:hAnsi="Arial" w:cs="Arial"/>
          <w:b/>
          <w:sz w:val="20"/>
          <w:szCs w:val="20"/>
        </w:rPr>
        <w:t xml:space="preserve"> </w:t>
      </w:r>
      <w:r w:rsidR="008F2DC8">
        <w:rPr>
          <w:rFonts w:ascii="Arial" w:eastAsia="Calibri" w:hAnsi="Arial" w:cs="Arial"/>
          <w:b/>
          <w:sz w:val="20"/>
          <w:szCs w:val="20"/>
        </w:rPr>
        <w:t xml:space="preserve">medicale </w:t>
      </w:r>
      <w:bookmarkStart w:id="0" w:name="_GoBack"/>
      <w:bookmarkEnd w:id="0"/>
      <w:r w:rsidRPr="00AE2303">
        <w:rPr>
          <w:rFonts w:ascii="Arial" w:eastAsia="Calibri" w:hAnsi="Arial" w:cs="Arial"/>
          <w:sz w:val="20"/>
          <w:szCs w:val="20"/>
        </w:rPr>
        <w:t>fiului meu</w:t>
      </w:r>
      <w:r w:rsidR="007657E5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593F71">
        <w:rPr>
          <w:rFonts w:ascii="Arial" w:eastAsia="Calibri" w:hAnsi="Arial" w:cs="Arial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AE2303">
        <w:rPr>
          <w:rFonts w:ascii="Arial" w:eastAsia="Calibri" w:hAnsi="Arial" w:cs="Arial"/>
          <w:sz w:val="20"/>
          <w:szCs w:val="20"/>
        </w:rPr>
        <w:t xml:space="preserve"> 202</w:t>
      </w:r>
      <w:r w:rsidR="007657E5">
        <w:rPr>
          <w:rFonts w:ascii="Arial" w:eastAsia="Calibri" w:hAnsi="Arial" w:cs="Arial"/>
          <w:sz w:val="20"/>
          <w:szCs w:val="20"/>
        </w:rPr>
        <w:t>4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AE2303">
        <w:rPr>
          <w:rFonts w:ascii="Arial" w:eastAsia="Calibri" w:hAnsi="Arial" w:cs="Arial"/>
          <w:sz w:val="20"/>
          <w:szCs w:val="20"/>
        </w:rPr>
        <w:t>202</w:t>
      </w:r>
      <w:r w:rsidR="007657E5">
        <w:rPr>
          <w:rFonts w:ascii="Arial" w:eastAsia="Calibri" w:hAnsi="Arial" w:cs="Arial"/>
          <w:sz w:val="20"/>
          <w:szCs w:val="20"/>
        </w:rPr>
        <w:t>5</w:t>
      </w:r>
      <w:r w:rsidR="00867EC6">
        <w:rPr>
          <w:rFonts w:ascii="Arial" w:eastAsia="Calibri" w:hAnsi="Arial" w:cs="Arial"/>
          <w:sz w:val="20"/>
          <w:szCs w:val="20"/>
        </w:rPr>
        <w:t xml:space="preserve">, </w:t>
      </w:r>
      <w:r w:rsidR="00867EC6" w:rsidRPr="00867EC6">
        <w:rPr>
          <w:rFonts w:ascii="Arial" w:eastAsia="Calibri" w:hAnsi="Arial" w:cs="Arial"/>
          <w:sz w:val="20"/>
          <w:szCs w:val="20"/>
        </w:rPr>
        <w:t xml:space="preserve">conform Ordinuluinr. </w:t>
      </w:r>
      <w:r w:rsidR="007657E5">
        <w:rPr>
          <w:rFonts w:ascii="Arial" w:eastAsia="Calibri" w:hAnsi="Arial" w:cs="Arial"/>
          <w:sz w:val="20"/>
          <w:szCs w:val="20"/>
        </w:rPr>
        <w:t>5518</w:t>
      </w:r>
      <w:r w:rsidR="00867EC6" w:rsidRPr="00867EC6">
        <w:rPr>
          <w:rFonts w:ascii="Arial" w:eastAsia="Calibri" w:hAnsi="Arial" w:cs="Arial"/>
          <w:sz w:val="20"/>
          <w:szCs w:val="20"/>
        </w:rPr>
        <w:t>/202</w:t>
      </w:r>
      <w:r w:rsidR="007657E5">
        <w:rPr>
          <w:rFonts w:ascii="Arial" w:eastAsia="Calibri" w:hAnsi="Arial" w:cs="Arial"/>
          <w:sz w:val="20"/>
          <w:szCs w:val="20"/>
        </w:rPr>
        <w:t>4</w:t>
      </w:r>
      <w:r w:rsidR="00867EC6" w:rsidRPr="00867EC6">
        <w:rPr>
          <w:rFonts w:ascii="Arial" w:eastAsia="Calibri" w:hAnsi="Arial" w:cs="Arial"/>
          <w:sz w:val="20"/>
          <w:szCs w:val="20"/>
        </w:rPr>
        <w:t>, art. 10</w:t>
      </w:r>
      <w:r w:rsidR="007657E5">
        <w:rPr>
          <w:rFonts w:ascii="Arial" w:eastAsia="Calibri" w:hAnsi="Arial" w:cs="Arial"/>
          <w:sz w:val="20"/>
          <w:szCs w:val="20"/>
        </w:rPr>
        <w:t>, alin. 1, după cum urmează</w:t>
      </w:r>
      <w:r w:rsidR="00867EC6">
        <w:rPr>
          <w:rFonts w:ascii="Arial" w:eastAsia="Calibri" w:hAnsi="Arial" w:cs="Arial"/>
          <w:sz w:val="20"/>
          <w:szCs w:val="20"/>
        </w:rPr>
        <w:t>:</w:t>
      </w:r>
    </w:p>
    <w:p w:rsidR="007657E5" w:rsidRPr="00F517A9" w:rsidRDefault="007657E5" w:rsidP="007657E5">
      <w:pPr>
        <w:pStyle w:val="ListParagraph"/>
        <w:numPr>
          <w:ilvl w:val="0"/>
          <w:numId w:val="29"/>
        </w:numPr>
        <w:spacing w:after="160"/>
        <w:jc w:val="both"/>
        <w:rPr>
          <w:rStyle w:val="slitbdy"/>
          <w:rFonts w:ascii="Arial" w:eastAsia="Calibri" w:hAnsi="Arial" w:cs="Arial"/>
          <w:sz w:val="20"/>
          <w:szCs w:val="20"/>
        </w:rPr>
      </w:pPr>
      <w:r>
        <w:rPr>
          <w:rStyle w:val="slitttl"/>
          <w:rFonts w:ascii="Verdana" w:hAnsi="Verdana"/>
          <w:b/>
          <w:bCs/>
          <w:color w:val="8B0000"/>
          <w:sz w:val="18"/>
          <w:szCs w:val="18"/>
          <w:bdr w:val="none" w:sz="0" w:space="0" w:color="auto" w:frame="1"/>
          <w:shd w:val="clear" w:color="auto" w:fill="FFFFFF"/>
        </w:rPr>
        <w:t>e)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slitbdy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>elevi care au deficiențe/afectări funcționale produse de boli, tulburări sau afecțiuni ale structurilor și funcțiilor organismului, încadrate conform criteriilor din </w:t>
      </w:r>
      <w:hyperlink r:id="rId6" w:history="1">
        <w:r w:rsidRPr="00F517A9">
          <w:rPr>
            <w:rStyle w:val="Hyperlink"/>
            <w:rFonts w:ascii="Verdana" w:hAnsi="Verdana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anexa nr. 1</w:t>
        </w:r>
      </w:hyperlink>
      <w:r w:rsidRPr="00F517A9">
        <w:rPr>
          <w:rStyle w:val="slitbdy"/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 la </w:t>
      </w:r>
      <w:hyperlink r:id="rId7" w:history="1">
        <w:r w:rsidRPr="00F517A9">
          <w:rPr>
            <w:rStyle w:val="Hyperlink"/>
            <w:rFonts w:ascii="Verdana" w:hAnsi="Verdana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Ordinul ministrului sănătății și al ministrului muncii, familiei, protecției sociale și persoanelor vârstnice nr. 1.306/1.883/2016</w:t>
        </w:r>
      </w:hyperlink>
      <w:r w:rsidRPr="00F517A9">
        <w:rPr>
          <w:rStyle w:val="slitbdy"/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 pentru</w:t>
      </w:r>
      <w:r>
        <w:rPr>
          <w:rStyle w:val="slitbdy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F517A9">
        <w:rPr>
          <w:rStyle w:val="slitbdy"/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aprobarea </w:t>
      </w:r>
      <w:hyperlink r:id="rId8" w:history="1">
        <w:r w:rsidRPr="00F517A9">
          <w:rPr>
            <w:rStyle w:val="Hyperlink"/>
            <w:rFonts w:ascii="Verdana" w:hAnsi="Verdana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criteriilor biopsihosociale</w:t>
        </w:r>
      </w:hyperlink>
      <w:r w:rsidRPr="00F517A9">
        <w:rPr>
          <w:rStyle w:val="slitbdy"/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 de încadrare a copiilor cu dizabilități în grad de handicap și a modalităților</w:t>
      </w:r>
      <w:r>
        <w:rPr>
          <w:rStyle w:val="slitbdy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de aplicare a acestora, cu modificările și completările ulterioare, și structurate tipologic conform aceluiași act normativ, fără a se lua în considerare nivelul venitului mediu pe membru de familie;</w:t>
      </w:r>
    </w:p>
    <w:p w:rsidR="007657E5" w:rsidRPr="00F517A9" w:rsidRDefault="007657E5" w:rsidP="007657E5">
      <w:pPr>
        <w:pStyle w:val="ListParagraph"/>
        <w:numPr>
          <w:ilvl w:val="0"/>
          <w:numId w:val="29"/>
        </w:numPr>
        <w:spacing w:after="160"/>
        <w:jc w:val="both"/>
        <w:rPr>
          <w:rStyle w:val="slitbdy"/>
          <w:rFonts w:ascii="Arial" w:eastAsia="Calibri" w:hAnsi="Arial" w:cs="Arial"/>
          <w:sz w:val="20"/>
          <w:szCs w:val="20"/>
        </w:rPr>
      </w:pPr>
      <w:r>
        <w:rPr>
          <w:rStyle w:val="slitttl"/>
          <w:rFonts w:ascii="Verdana" w:hAnsi="Verdana"/>
          <w:b/>
          <w:bCs/>
          <w:color w:val="8B0000"/>
          <w:sz w:val="18"/>
          <w:szCs w:val="18"/>
          <w:bdr w:val="none" w:sz="0" w:space="0" w:color="auto" w:frame="1"/>
          <w:shd w:val="clear" w:color="auto" w:fill="FFFFFF"/>
        </w:rPr>
        <w:t>f)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slitbdy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>elevi cu afecțiuni oncologice și/sau cronice școlarizați, pentru o perioadă mai mare de 4 săptămâni, în cadrul „Școlii din Spital“ sau la domiciliu, fără a se lua în considerare nivelul venitului mediu pe membru de familie;</w:t>
      </w:r>
    </w:p>
    <w:p w:rsidR="007657E5" w:rsidRPr="00F517A9" w:rsidRDefault="007657E5" w:rsidP="007657E5">
      <w:pPr>
        <w:pStyle w:val="ListParagraph"/>
        <w:numPr>
          <w:ilvl w:val="0"/>
          <w:numId w:val="29"/>
        </w:numPr>
        <w:spacing w:after="160"/>
        <w:jc w:val="both"/>
        <w:rPr>
          <w:rStyle w:val="slitbdy"/>
          <w:rFonts w:ascii="Arial" w:eastAsia="Calibri" w:hAnsi="Arial" w:cs="Arial"/>
          <w:sz w:val="20"/>
          <w:szCs w:val="20"/>
        </w:rPr>
      </w:pPr>
      <w:r>
        <w:rPr>
          <w:rStyle w:val="slitttl"/>
          <w:rFonts w:ascii="Verdana" w:hAnsi="Verdana"/>
          <w:b/>
          <w:bCs/>
          <w:color w:val="8B0000"/>
          <w:sz w:val="18"/>
          <w:szCs w:val="18"/>
          <w:bdr w:val="none" w:sz="0" w:space="0" w:color="auto" w:frame="1"/>
          <w:shd w:val="clear" w:color="auto" w:fill="FFFFFF"/>
        </w:rPr>
        <w:t>g)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slitbdy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>elevi care revin după școlarizarea din cadrul „Școlii din Spital“ în unitatea de învățământ la care au fost înmatriculați anterior, fără a se lua în considerare nivelul venitului mediu pe membru de familie;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Anexez următoarele documente: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Pr="008F2DC8" w:rsidRDefault="008F2DC8" w:rsidP="008F2DC8">
      <w:pPr>
        <w:pStyle w:val="ListParagraph"/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:rsidR="008F2DC8" w:rsidRDefault="008F2DC8" w:rsidP="008F2DC8">
      <w:pPr>
        <w:pStyle w:val="ListParagraph"/>
        <w:tabs>
          <w:tab w:val="left" w:pos="0"/>
        </w:tabs>
        <w:ind w:left="0" w:firstLine="720"/>
        <w:rPr>
          <w:rFonts w:ascii="Arial" w:eastAsia="Calibri" w:hAnsi="Arial" w:cs="Arial"/>
          <w:sz w:val="20"/>
          <w:szCs w:val="20"/>
        </w:rPr>
      </w:pPr>
    </w:p>
    <w:p w:rsidR="004627AD" w:rsidRDefault="008F2DC8" w:rsidP="007657E5">
      <w:pPr>
        <w:pStyle w:val="ListParagraph"/>
        <w:numPr>
          <w:ilvl w:val="0"/>
          <w:numId w:val="31"/>
        </w:numPr>
        <w:tabs>
          <w:tab w:val="left" w:pos="0"/>
        </w:tabs>
        <w:rPr>
          <w:rFonts w:ascii="Arial" w:eastAsia="Calibri" w:hAnsi="Arial" w:cs="Arial"/>
          <w:sz w:val="20"/>
          <w:szCs w:val="20"/>
        </w:rPr>
      </w:pPr>
      <w:r w:rsidRPr="008F2DC8">
        <w:rPr>
          <w:rFonts w:ascii="Arial" w:eastAsia="Calibri" w:hAnsi="Arial" w:cs="Arial"/>
          <w:sz w:val="20"/>
          <w:szCs w:val="20"/>
        </w:rPr>
        <w:t>Certificatul în grad de handicap / certificatul eliberat de medicul specialist tip (A5) a fost</w:t>
      </w:r>
      <w:r w:rsidR="007657E5">
        <w:rPr>
          <w:rFonts w:ascii="Arial" w:eastAsia="Calibri" w:hAnsi="Arial" w:cs="Arial"/>
          <w:sz w:val="20"/>
          <w:szCs w:val="20"/>
        </w:rPr>
        <w:t xml:space="preserve"> </w:t>
      </w:r>
      <w:r w:rsidRPr="008F2DC8">
        <w:rPr>
          <w:rFonts w:ascii="Arial" w:eastAsia="Calibri" w:hAnsi="Arial" w:cs="Arial"/>
          <w:sz w:val="20"/>
          <w:szCs w:val="20"/>
        </w:rPr>
        <w:t>luat în evidență de către medicul de la cabinetul școlar/medicul de familie – acolo unde nu există</w:t>
      </w:r>
      <w:r w:rsidR="007657E5">
        <w:rPr>
          <w:rFonts w:ascii="Arial" w:eastAsia="Calibri" w:hAnsi="Arial" w:cs="Arial"/>
          <w:sz w:val="20"/>
          <w:szCs w:val="20"/>
        </w:rPr>
        <w:t xml:space="preserve"> </w:t>
      </w:r>
      <w:r w:rsidRPr="008F2DC8">
        <w:rPr>
          <w:rFonts w:ascii="Arial" w:eastAsia="Calibri" w:hAnsi="Arial" w:cs="Arial"/>
          <w:sz w:val="20"/>
          <w:szCs w:val="20"/>
        </w:rPr>
        <w:t>medic școlar.</w:t>
      </w:r>
    </w:p>
    <w:p w:rsidR="008F2DC8" w:rsidRPr="00F549BD" w:rsidRDefault="008F2DC8" w:rsidP="008F2DC8">
      <w:pPr>
        <w:pStyle w:val="ListParagraph"/>
        <w:tabs>
          <w:tab w:val="left" w:pos="0"/>
        </w:tabs>
        <w:ind w:left="0" w:firstLine="720"/>
        <w:rPr>
          <w:rFonts w:ascii="Arial" w:eastAsia="Calibri" w:hAnsi="Arial" w:cs="Arial"/>
          <w:sz w:val="20"/>
          <w:szCs w:val="20"/>
        </w:rPr>
      </w:pPr>
    </w:p>
    <w:p w:rsidR="004627AD" w:rsidRDefault="004627AD" w:rsidP="007657E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 w:rsidR="007657E5"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 w:rsidR="00F83552"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:rsidR="008F2DC8" w:rsidRPr="00764CB1" w:rsidRDefault="008F2DC8" w:rsidP="008F2DC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F549BD" w:rsidRDefault="00F549BD" w:rsidP="00F549B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Unitatea de învățământ</w:t>
      </w:r>
      <w:r>
        <w:rPr>
          <w:rFonts w:ascii="Arial" w:hAnsi="Arial" w:cs="Arial"/>
          <w:i/>
          <w:sz w:val="20"/>
          <w:szCs w:val="20"/>
        </w:rPr>
        <w:t xml:space="preserve"> SEMINARUL TEOLOGIC ORTODOX SF. IOAN CASIAN TULCEA </w:t>
      </w:r>
      <w:r w:rsidRPr="003D6F87">
        <w:rPr>
          <w:rFonts w:ascii="Arial" w:hAnsi="Arial" w:cs="Arial"/>
          <w:i/>
          <w:sz w:val="20"/>
          <w:szCs w:val="20"/>
        </w:rPr>
        <w:t xml:space="preserve">prelucrează datele dumneavoastră personale în conformitate cu prevederile GDPR, în calitate de operator, </w:t>
      </w:r>
      <w:r>
        <w:rPr>
          <w:rFonts w:ascii="Arial" w:hAnsi="Arial" w:cs="Arial"/>
          <w:i/>
          <w:sz w:val="20"/>
          <w:szCs w:val="20"/>
        </w:rPr>
        <w:t xml:space="preserve">și </w:t>
      </w:r>
      <w:r w:rsidRPr="003D6F87">
        <w:rPr>
          <w:rFonts w:ascii="Arial" w:hAnsi="Arial" w:cs="Arial"/>
          <w:i/>
          <w:sz w:val="20"/>
          <w:szCs w:val="20"/>
        </w:rPr>
        <w:t>în conformitate cu prevederile specifice aplicabile</w:t>
      </w:r>
      <w:r w:rsidRPr="003D6F87">
        <w:rPr>
          <w:rFonts w:ascii="Arial" w:hAnsi="Arial" w:cs="Arial"/>
          <w:iCs/>
          <w:sz w:val="20"/>
          <w:szCs w:val="20"/>
        </w:rPr>
        <w:t xml:space="preserve">: 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 xml:space="preserve">OME nr. </w:t>
      </w:r>
      <w:r w:rsidR="007657E5">
        <w:rPr>
          <w:rFonts w:ascii="Arial" w:eastAsia="Calibri" w:hAnsi="Arial" w:cs="Arial"/>
          <w:sz w:val="20"/>
          <w:szCs w:val="20"/>
        </w:rPr>
        <w:t>5518</w:t>
      </w:r>
      <w:r w:rsidR="007657E5" w:rsidRPr="00867EC6">
        <w:rPr>
          <w:rFonts w:ascii="Arial" w:eastAsia="Calibri" w:hAnsi="Arial" w:cs="Arial"/>
          <w:sz w:val="20"/>
          <w:szCs w:val="20"/>
        </w:rPr>
        <w:t>/202</w:t>
      </w:r>
      <w:r w:rsidR="007657E5">
        <w:rPr>
          <w:rFonts w:ascii="Arial" w:eastAsia="Calibri" w:hAnsi="Arial" w:cs="Arial"/>
          <w:sz w:val="20"/>
          <w:szCs w:val="20"/>
        </w:rPr>
        <w:t xml:space="preserve">4 </w:t>
      </w:r>
      <w:r w:rsidRPr="003D6F87">
        <w:rPr>
          <w:rFonts w:ascii="Arial" w:eastAsia="Calibri" w:hAnsi="Arial" w:cs="Arial"/>
          <w:bCs/>
          <w:i/>
          <w:sz w:val="20"/>
          <w:szCs w:val="20"/>
        </w:rPr>
        <w:t>privind aprobarea</w:t>
      </w:r>
      <w:r w:rsidR="007657E5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Pr="00DC3A82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3D6F87">
        <w:rPr>
          <w:rFonts w:ascii="Arial" w:eastAsia="Calibri" w:hAnsi="Arial" w:cs="Arial"/>
          <w:bCs/>
          <w:i/>
          <w:sz w:val="20"/>
          <w:szCs w:val="20"/>
        </w:rPr>
        <w:t>.</w:t>
      </w:r>
    </w:p>
    <w:p w:rsidR="002B069D" w:rsidRDefault="00B14812" w:rsidP="00F549B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</w:p>
    <w:p w:rsidR="007657E5" w:rsidRPr="003D6F87" w:rsidRDefault="007657E5" w:rsidP="007657E5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:rsidR="007657E5" w:rsidRPr="00CB2177" w:rsidRDefault="007657E5" w:rsidP="007657E5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:rsidR="007657E5" w:rsidRPr="002B069D" w:rsidRDefault="007657E5" w:rsidP="00F549B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2060"/>
          <w:sz w:val="20"/>
          <w:szCs w:val="20"/>
          <w:lang w:val="en-US"/>
        </w:rPr>
      </w:pPr>
    </w:p>
    <w:sectPr w:rsidR="007657E5" w:rsidRPr="002B069D" w:rsidSect="00F549B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C18E7"/>
    <w:multiLevelType w:val="hybridMultilevel"/>
    <w:tmpl w:val="F67CAC6A"/>
    <w:lvl w:ilvl="0" w:tplc="869CB17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BD1825"/>
    <w:multiLevelType w:val="hybridMultilevel"/>
    <w:tmpl w:val="08EA5460"/>
    <w:lvl w:ilvl="0" w:tplc="869CB170">
      <w:start w:val="1"/>
      <w:numFmt w:val="bullet"/>
      <w:lvlText w:val="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F165F7"/>
    <w:multiLevelType w:val="hybridMultilevel"/>
    <w:tmpl w:val="08E8FCFC"/>
    <w:lvl w:ilvl="0" w:tplc="7248D694">
      <w:start w:val="1"/>
      <w:numFmt w:val="bullet"/>
      <w:lvlText w:val="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1D696B"/>
    <w:multiLevelType w:val="hybridMultilevel"/>
    <w:tmpl w:val="02E8CD9A"/>
    <w:lvl w:ilvl="0" w:tplc="869CB17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44D56"/>
    <w:multiLevelType w:val="hybridMultilevel"/>
    <w:tmpl w:val="65DC26D2"/>
    <w:lvl w:ilvl="0" w:tplc="869CB17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23"/>
  </w:num>
  <w:num w:numId="10">
    <w:abstractNumId w:val="24"/>
  </w:num>
  <w:num w:numId="11">
    <w:abstractNumId w:val="12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5"/>
  </w:num>
  <w:num w:numId="22">
    <w:abstractNumId w:val="17"/>
  </w:num>
  <w:num w:numId="23">
    <w:abstractNumId w:val="28"/>
  </w:num>
  <w:num w:numId="24">
    <w:abstractNumId w:val="21"/>
  </w:num>
  <w:num w:numId="25">
    <w:abstractNumId w:val="0"/>
  </w:num>
  <w:num w:numId="26">
    <w:abstractNumId w:val="30"/>
  </w:num>
  <w:num w:numId="27">
    <w:abstractNumId w:val="8"/>
  </w:num>
  <w:num w:numId="28">
    <w:abstractNumId w:val="6"/>
  </w:num>
  <w:num w:numId="29">
    <w:abstractNumId w:val="19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0B1C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66A88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27AD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6429C"/>
    <w:rsid w:val="005732D8"/>
    <w:rsid w:val="005747B6"/>
    <w:rsid w:val="00584101"/>
    <w:rsid w:val="00593F7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57E5"/>
    <w:rsid w:val="00766ECE"/>
    <w:rsid w:val="00777513"/>
    <w:rsid w:val="00786BAB"/>
    <w:rsid w:val="00787993"/>
    <w:rsid w:val="00792C2E"/>
    <w:rsid w:val="007A6DB7"/>
    <w:rsid w:val="007C46B9"/>
    <w:rsid w:val="008060F9"/>
    <w:rsid w:val="00814F42"/>
    <w:rsid w:val="00817707"/>
    <w:rsid w:val="00846169"/>
    <w:rsid w:val="00847A59"/>
    <w:rsid w:val="00867EC6"/>
    <w:rsid w:val="00885938"/>
    <w:rsid w:val="008932A4"/>
    <w:rsid w:val="0089633D"/>
    <w:rsid w:val="008A21A3"/>
    <w:rsid w:val="008D37F5"/>
    <w:rsid w:val="008E6062"/>
    <w:rsid w:val="008F2DC8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0EE4"/>
    <w:rsid w:val="00BD7793"/>
    <w:rsid w:val="00BE2923"/>
    <w:rsid w:val="00BF57AF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B2177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F01A5A"/>
    <w:rsid w:val="00F549BD"/>
    <w:rsid w:val="00F74BA0"/>
    <w:rsid w:val="00F810BB"/>
    <w:rsid w:val="00F83552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character" w:customStyle="1" w:styleId="slitttl">
    <w:name w:val="s_lit_ttl"/>
    <w:basedOn w:val="DefaultParagraphFont"/>
    <w:rsid w:val="007657E5"/>
  </w:style>
  <w:style w:type="character" w:styleId="Hyperlink">
    <w:name w:val="Hyperlink"/>
    <w:basedOn w:val="DefaultParagraphFont"/>
    <w:uiPriority w:val="99"/>
    <w:semiHidden/>
    <w:unhideWhenUsed/>
    <w:rsid w:val="00765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6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56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56242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501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52</cp:revision>
  <dcterms:created xsi:type="dcterms:W3CDTF">2021-11-08T09:06:00Z</dcterms:created>
  <dcterms:modified xsi:type="dcterms:W3CDTF">2024-09-09T07:32:00Z</dcterms:modified>
</cp:coreProperties>
</file>